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9C8F8" w14:textId="77777777" w:rsidR="00E21A2D" w:rsidRPr="007C3EBA" w:rsidRDefault="00E21A2D" w:rsidP="00E21A2D">
      <w:pPr>
        <w:pStyle w:val="BAB"/>
      </w:pPr>
      <w:r w:rsidRPr="007C3EBA">
        <w:t>DAFTAR PUSTAKA</w:t>
      </w:r>
    </w:p>
    <w:p w14:paraId="17EFA2CB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E96859">
        <w:rPr>
          <w:rFonts w:asciiTheme="majorBidi" w:hAnsiTheme="majorBidi" w:cstheme="majorBidi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Pupuh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Faturrohman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Sobry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Sutikno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Strategi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Belajar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Mengajar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(Bandung: PT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Refika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Aditama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>, 2007)</w:t>
      </w:r>
    </w:p>
    <w:p w14:paraId="5F451146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Moh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Uzer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Usman</w:t>
      </w:r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Menjadi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Guru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Profesional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(Bandung: PT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Rosda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>, 2002)</w:t>
      </w:r>
    </w:p>
    <w:p w14:paraId="77B487DD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Tafonao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Talizaro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Peranan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Media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Meningkatkan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Minat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Belajar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Mahasiswa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jurnal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Pendidikan</w:t>
      </w:r>
      <w:r w:rsidRPr="00F8080D">
        <w:rPr>
          <w:rFonts w:asciiTheme="majorBidi" w:hAnsiTheme="majorBidi" w:cstheme="majorBidi"/>
          <w:sz w:val="24"/>
          <w:szCs w:val="24"/>
        </w:rPr>
        <w:t xml:space="preserve">, vol. 2,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2018</w:t>
      </w:r>
    </w:p>
    <w:p w14:paraId="63CD1687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Azhar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Arsyad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Bahasa Arab dan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Pengajarannya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(Yogyakarta: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>, 2003), hlm.77</w:t>
      </w:r>
    </w:p>
    <w:p w14:paraId="4DE632F3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  <w:t xml:space="preserve">Ahmad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Fikri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Amrullah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Bahasa Arab</w:t>
      </w:r>
      <w:r w:rsidRPr="00F8080D">
        <w:rPr>
          <w:rFonts w:asciiTheme="majorBidi" w:hAnsiTheme="majorBidi" w:cstheme="majorBidi"/>
          <w:sz w:val="24"/>
          <w:szCs w:val="24"/>
        </w:rPr>
        <w:t xml:space="preserve">, (Yogyakarta: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Diniyah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>, 2018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133D826D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Tafonao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Talizaro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Peranan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Media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Meningkatkan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Minat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Belajar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Mahasiswa</w:t>
      </w:r>
      <w:proofErr w:type="spellEnd"/>
    </w:p>
    <w:p w14:paraId="39C14386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Azhar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Arsyad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Bahasa Arab dan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Pengajarannya</w:t>
      </w:r>
      <w:proofErr w:type="spellEnd"/>
    </w:p>
    <w:p w14:paraId="464840CC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Nur, E. (2021).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Peran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media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massa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menghadapi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serbuan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media online</w:t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Majalah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Semi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Populer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Komunikasi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Massa</w:t>
      </w:r>
    </w:p>
    <w:p w14:paraId="5CEAB922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Firda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Kostarika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Skripsi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: </w:t>
      </w:r>
      <w:r w:rsidRPr="00F8080D">
        <w:rPr>
          <w:rFonts w:asciiTheme="majorBidi" w:hAnsiTheme="majorBidi" w:cstheme="majorBidi"/>
          <w:i/>
          <w:iCs/>
          <w:sz w:val="24"/>
          <w:szCs w:val="24"/>
        </w:rPr>
        <w:t>“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Penggunaan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Media Gambar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Bahasa Arab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Penguasaan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Mufradat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di MI Negeri Model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Slarang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Kidul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Lebaksiu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Tegal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Pelajaran 2015/2016” (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Purwokerto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: IAIN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Purwokerto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>, 2016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33CD4430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Baiq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Tuhfatul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Unsi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Media Gambar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Kosa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kata Bahasa Arab</w:t>
      </w:r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Tafaqquh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2014</w:t>
      </w:r>
    </w:p>
    <w:p w14:paraId="64BDC26C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Moh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Uzer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Usman,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Menjadi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Guru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Profesional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(Bandung: PT.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Remaja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Rosda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Kerya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>, 2002)</w:t>
      </w:r>
    </w:p>
    <w:p w14:paraId="5ED89308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Ulin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Nuha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Super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Efektif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Bahasa Arab</w:t>
      </w:r>
      <w:r w:rsidRPr="00F8080D">
        <w:rPr>
          <w:rFonts w:asciiTheme="majorBidi" w:hAnsiTheme="majorBidi" w:cstheme="majorBidi"/>
          <w:sz w:val="24"/>
          <w:szCs w:val="24"/>
        </w:rPr>
        <w:t xml:space="preserve"> (Yogyakarta: Diva Press, 2012)</w:t>
      </w:r>
    </w:p>
    <w:p w14:paraId="358D8607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Oemar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Malik, </w:t>
      </w:r>
      <w:r w:rsidRPr="00F8080D">
        <w:rPr>
          <w:rFonts w:asciiTheme="majorBidi" w:hAnsiTheme="majorBidi" w:cstheme="majorBidi"/>
          <w:i/>
          <w:iCs/>
          <w:sz w:val="24"/>
          <w:szCs w:val="24"/>
        </w:rPr>
        <w:t>Media Pendidikan</w:t>
      </w:r>
      <w:r w:rsidRPr="00F8080D">
        <w:rPr>
          <w:rFonts w:asciiTheme="majorBidi" w:hAnsiTheme="majorBidi" w:cstheme="majorBidi"/>
          <w:sz w:val="24"/>
          <w:szCs w:val="24"/>
        </w:rPr>
        <w:t xml:space="preserve"> (Bandung: PT. Citra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Andily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Bakti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>, 1989)</w:t>
      </w:r>
    </w:p>
    <w:p w14:paraId="115B9882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Azhar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Arsyad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Bahasa Arab dan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Pengajarannya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(Yogyakarta: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Pelajar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>, 2004)</w:t>
      </w:r>
    </w:p>
    <w:p w14:paraId="01F65E2A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Aminudin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, Media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Bahasa Arab</w:t>
      </w:r>
      <w:r w:rsidRPr="00F8080D">
        <w:rPr>
          <w:rFonts w:asciiTheme="majorBidi" w:hAnsiTheme="majorBidi" w:cstheme="majorBidi"/>
          <w:sz w:val="24"/>
          <w:szCs w:val="24"/>
        </w:rPr>
        <w:t xml:space="preserve"> (Al-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Munzir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Vol. 7, No. 2, November 2014)</w:t>
      </w:r>
    </w:p>
    <w:p w14:paraId="638727CE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Asrori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Nur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Achmad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penggunaan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media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gambar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pemahaman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mufrodat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kelas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3 di min 2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banyumas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tahun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2022</w:t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Diss. UIN Prof, KH Saifuddin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Zuhri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2022.</w:t>
      </w:r>
    </w:p>
    <w:p w14:paraId="530EECAB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Sukriani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Sukriani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Penggunaan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Media Gambar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Penguasaan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Mufradat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Bahasa Arab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Peserta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Didik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Kelas V Madrasah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Ibtidaiyah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Swasta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(MIS) DDI Kampung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Baru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Parepare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Diss. IAIN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Parepare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2020.</w:t>
      </w:r>
    </w:p>
    <w:p w14:paraId="7E9A3D00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Santi,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Radi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"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Kemampuan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Membaca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Mufradat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Al-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Adawatul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Madrasiyah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Melalui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Media Gambar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Bahasa Arab Pada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Kelas III MI NU 1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Marabahan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.</w:t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" (2015).</w:t>
      </w:r>
    </w:p>
    <w:p w14:paraId="7E2323E1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  <w:t xml:space="preserve">Muhammad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Holimi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M.Pd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Mufrodat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Menggunakan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Media Gambar</w:t>
      </w:r>
      <w:r w:rsidRPr="00F8080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r w:rsidRPr="00F8080D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F8080D">
        <w:rPr>
          <w:rFonts w:asciiTheme="majorBidi" w:hAnsiTheme="majorBidi" w:cstheme="majorBidi"/>
          <w:sz w:val="24"/>
          <w:szCs w:val="24"/>
        </w:rPr>
        <w:t xml:space="preserve">IAI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Sunan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Kalijogo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Malang 2018)</w:t>
      </w:r>
    </w:p>
    <w:p w14:paraId="25246ABF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Prayudhila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Regita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Septiany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>,</w:t>
      </w:r>
      <w:r w:rsidRPr="00F808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Media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Kartu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Kata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Kosakata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Bahasa Arab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Siswa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Madrasah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Ibtida’iyah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F8080D">
        <w:rPr>
          <w:rFonts w:asciiTheme="majorBidi" w:hAnsiTheme="majorBidi" w:cstheme="majorBidi"/>
          <w:sz w:val="24"/>
          <w:szCs w:val="24"/>
        </w:rPr>
        <w:t xml:space="preserve"> Malang 2020</w:t>
      </w:r>
    </w:p>
    <w:p w14:paraId="011FEC8B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Syaiful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anam,husna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nashihin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dkk,</w:t>
      </w:r>
      <w:r w:rsidRPr="00F8080D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kualitatif,kuantitatif,eksperimen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, R&amp;D,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ilmiyah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2023</w:t>
      </w:r>
    </w:p>
    <w:p w14:paraId="40C24B17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  <w:t xml:space="preserve">Nur Ahmad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Yulianto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Metolodelogi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Bisni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F8080D">
        <w:rPr>
          <w:rFonts w:asciiTheme="majorBidi" w:hAnsiTheme="majorBidi" w:cstheme="majorBidi"/>
          <w:sz w:val="24"/>
          <w:szCs w:val="24"/>
        </w:rPr>
        <w:t xml:space="preserve">(Malang: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Polinema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Press, 2018)</w:t>
      </w:r>
    </w:p>
    <w:p w14:paraId="78C78CD7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Ichsan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ichan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arhamudin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ali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r w:rsidRPr="00F8080D">
        <w:rPr>
          <w:rFonts w:asciiTheme="majorBidi" w:hAnsiTheme="majorBidi" w:cstheme="majorBidi"/>
          <w:i/>
          <w:iCs/>
          <w:sz w:val="24"/>
          <w:szCs w:val="24"/>
        </w:rPr>
        <w:t>“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pengumpulan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data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music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berbasis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observasi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auditif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”, </w:t>
      </w:r>
      <w:r w:rsidRPr="00F8080D">
        <w:rPr>
          <w:rFonts w:asciiTheme="majorBidi" w:hAnsiTheme="majorBidi" w:cstheme="majorBidi"/>
          <w:sz w:val="24"/>
          <w:szCs w:val="24"/>
        </w:rPr>
        <w:t xml:space="preserve">music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olastika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pertujukan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dan Pendidikan music 2, no.2 (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semarang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semarang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>, 2020).</w:t>
      </w:r>
    </w:p>
    <w:p w14:paraId="1A731775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lastRenderedPageBreak/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Mita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Rosaliza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r w:rsidRPr="00F8080D">
        <w:rPr>
          <w:rFonts w:asciiTheme="majorBidi" w:hAnsiTheme="majorBidi" w:cstheme="majorBidi"/>
          <w:i/>
          <w:iCs/>
          <w:sz w:val="24"/>
          <w:szCs w:val="24"/>
        </w:rPr>
        <w:t>“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wawancara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sebuah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imtraksi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komunikasi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kualitatif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”,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jurnal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11, no. 2 (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riau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lancing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kuning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>, 2015)</w:t>
      </w:r>
    </w:p>
    <w:p w14:paraId="4C57A704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Suharsimi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arikunto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. Op.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cit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hlm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>. 202</w:t>
      </w:r>
    </w:p>
    <w:p w14:paraId="59AF112E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Sugiono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metodelogi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Pendidikan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pendekatan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kualitatif,kuantitatif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, dan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RnD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8080D">
        <w:rPr>
          <w:rFonts w:asciiTheme="majorBidi" w:hAnsiTheme="majorBidi" w:cstheme="majorBidi"/>
          <w:sz w:val="24"/>
          <w:szCs w:val="24"/>
        </w:rPr>
        <w:t>(Bandung: ALFABETA, 2018)</w:t>
      </w:r>
    </w:p>
    <w:p w14:paraId="2C32EB8D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Radita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gora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public relations </w:t>
      </w:r>
      <w:r w:rsidRPr="00F8080D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surabya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: cv.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Jakad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 publishing, 2019)</w:t>
      </w:r>
    </w:p>
    <w:p w14:paraId="388351E5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Sugiyono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op.cit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14:paraId="20E99795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sz w:val="24"/>
          <w:szCs w:val="24"/>
        </w:rPr>
        <w:t>Mustofa</w:t>
      </w:r>
      <w:proofErr w:type="spellEnd"/>
      <w:r w:rsidRPr="00F8080D">
        <w:rPr>
          <w:rFonts w:asciiTheme="majorBidi" w:hAnsiTheme="majorBidi" w:cstheme="majorBidi"/>
          <w:sz w:val="24"/>
          <w:szCs w:val="24"/>
        </w:rPr>
        <w:t xml:space="preserve">, S.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Strategi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bahasa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 Arab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inovatif</w:t>
      </w:r>
      <w:proofErr w:type="spellEnd"/>
      <w:r w:rsidRPr="00F8080D">
        <w:rPr>
          <w:rFonts w:asciiTheme="majorBidi" w:hAnsiTheme="majorBidi" w:cstheme="majorBidi"/>
          <w:i/>
          <w:iCs/>
          <w:sz w:val="24"/>
          <w:szCs w:val="24"/>
        </w:rPr>
        <w:t xml:space="preserve">. UIN-Maliki </w:t>
      </w:r>
      <w:proofErr w:type="spellStart"/>
      <w:r w:rsidRPr="00F8080D">
        <w:rPr>
          <w:rFonts w:asciiTheme="majorBidi" w:hAnsiTheme="majorBidi" w:cstheme="majorBidi"/>
          <w:i/>
          <w:iCs/>
          <w:sz w:val="24"/>
          <w:szCs w:val="24"/>
        </w:rPr>
        <w:t>Press</w:t>
      </w:r>
      <w:r w:rsidRPr="00F8080D">
        <w:rPr>
          <w:rFonts w:asciiTheme="majorBidi" w:hAnsiTheme="majorBidi" w:cstheme="majorBidi"/>
          <w:sz w:val="24"/>
          <w:szCs w:val="24"/>
        </w:rPr>
        <w:t>.thun</w:t>
      </w:r>
      <w:proofErr w:type="spellEnd"/>
      <w:r w:rsidRPr="00F8080D">
        <w:rPr>
          <w:rFonts w:asciiTheme="majorBidi" w:hAnsiTheme="majorBidi" w:cstheme="majorBidi"/>
          <w:sz w:val="24"/>
          <w:szCs w:val="24"/>
          <w:lang w:val="en-US"/>
        </w:rPr>
        <w:t>(2021)</w:t>
      </w:r>
    </w:p>
    <w:p w14:paraId="3C68FD5B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Sholihah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Penggunaan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Media Gambar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Mufrodat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</w:t>
      </w:r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Tarling: Journal Of Language Education</w:t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(2017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</w:p>
    <w:p w14:paraId="22CC57D0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Romdani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&amp;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Andriyani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L. Media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Kartu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Gambar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Bersuara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Berbasis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E-Flashcard Quizlet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Al-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Mufradat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Prosiding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Konferensi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Nasional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Bahasa Arab</w:t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(2021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</w:p>
    <w:p w14:paraId="1451928B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Jailani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S., &amp; Hamid, A.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Sumber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Belajar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Berbasis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Karakter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Peserta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Didik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ikhtiar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optimalisasi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proses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agama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islam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(PAI)). 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Nadwa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Pendidikan Islam</w:t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(2016)</w:t>
      </w:r>
    </w:p>
    <w:p w14:paraId="186F9905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Junaidi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Peran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Media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Proses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Belajar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Mengajar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Diklat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Review: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pelatihan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(2019)</w:t>
      </w:r>
    </w:p>
    <w:p w14:paraId="0C4E02FA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Oktovan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Imam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Purwanto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Muhsin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Riyadi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and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Masriah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Masriah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"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Penggunaan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Media Gambar dan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Menulis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Terpimpin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Peningkatan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Keterampilan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Menulis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." </w:t>
      </w:r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EL-IBTIKAR: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Pendidikan Bahasa Arab</w:t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9.1 (2020)</w:t>
      </w:r>
    </w:p>
    <w:p w14:paraId="27D4E01A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Suprianto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E.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Implementasi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Media Audio Visual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Kemampuan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Menulis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Teks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Eksplanasi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Trapsila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Pendidikan Dasar,</w:t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(2020)</w:t>
      </w:r>
    </w:p>
    <w:p w14:paraId="2CA61086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Mumtahanah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N.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Penggunaan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media visual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PAI. 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Studi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Keislaman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(2014)</w:t>
      </w:r>
    </w:p>
    <w:p w14:paraId="79D4BEAA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Oktovan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I. P.,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Riyadi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&amp;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Masriah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Penggunaan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Media Gambar dan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Menulis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Terpimpin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Peningkatan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Keterampilan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Menulis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</w:t>
      </w:r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EL-IBTIKAR: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Pendidikan Bahasa Arab</w:t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(2020)</w:t>
      </w:r>
    </w:p>
    <w:p w14:paraId="71A385BA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Ramli,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M.Media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Perspektif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Al-Qur’an dan Al-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Hadits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Ittihad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Kopertais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Wilayah XI Kalimantan</w:t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(2015)</w:t>
      </w:r>
    </w:p>
    <w:p w14:paraId="294E2815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Sholihah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Penggunaan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Media Gambar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Mufrodat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Tarling: Journal Of Language Education, (2017)</w:t>
      </w:r>
    </w:p>
    <w:p w14:paraId="36647CAE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Hamdani, A.,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Jaeka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F., </w:t>
      </w:r>
      <w:proofErr w:type="spellStart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dkk</w:t>
      </w:r>
      <w:proofErr w:type="spellEnd"/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Y. R</w:t>
      </w:r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Kerja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Kesetaraan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Gender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Perspektif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Al-Qur’an. </w:t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(2018).</w:t>
      </w:r>
    </w:p>
    <w:p w14:paraId="480FEAE3" w14:textId="77777777" w:rsidR="00E21A2D" w:rsidRPr="00F8080D" w:rsidRDefault="00E21A2D" w:rsidP="00E21A2D">
      <w:pPr>
        <w:pStyle w:val="FootnoteText"/>
        <w:rPr>
          <w:rFonts w:asciiTheme="majorBidi" w:hAnsiTheme="majorBidi" w:cstheme="majorBidi"/>
          <w:sz w:val="24"/>
          <w:szCs w:val="24"/>
          <w:lang w:val="en-US"/>
        </w:rPr>
      </w:pPr>
      <w:r w:rsidRPr="00F8080D">
        <w:rPr>
          <w:rFonts w:asciiTheme="majorBidi" w:hAnsiTheme="majorBidi" w:cstheme="majorBidi"/>
          <w:sz w:val="24"/>
          <w:szCs w:val="24"/>
        </w:rPr>
        <w:tab/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Abdi, R</w:t>
      </w:r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. Media Pendidikan Agama Islam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Pendekatan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Sistem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. Al-</w:t>
      </w:r>
      <w:proofErr w:type="spellStart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Risalah</w:t>
      </w:r>
      <w:proofErr w:type="spellEnd"/>
      <w:r w:rsidRPr="00F8080D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.</w:t>
      </w:r>
      <w:r w:rsidRPr="00F8080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(2009)</w:t>
      </w:r>
    </w:p>
    <w:p w14:paraId="5F6DBF92" w14:textId="77777777" w:rsidR="00514FBB" w:rsidRDefault="00514FBB">
      <w:bookmarkStart w:id="0" w:name="_GoBack"/>
      <w:bookmarkEnd w:id="0"/>
    </w:p>
    <w:sectPr w:rsidR="00514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2D"/>
    <w:rsid w:val="001C60DB"/>
    <w:rsid w:val="0030673E"/>
    <w:rsid w:val="00514FBB"/>
    <w:rsid w:val="00E21A2D"/>
    <w:rsid w:val="00F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A6A5"/>
  <w15:chartTrackingRefBased/>
  <w15:docId w15:val="{D2E113F9-662F-4443-9657-03EF5720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21A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A2D"/>
    <w:rPr>
      <w:sz w:val="20"/>
      <w:szCs w:val="20"/>
    </w:rPr>
  </w:style>
  <w:style w:type="paragraph" w:customStyle="1" w:styleId="BAB">
    <w:name w:val="BAB"/>
    <w:basedOn w:val="Normal"/>
    <w:link w:val="BABChar"/>
    <w:qFormat/>
    <w:rsid w:val="00E21A2D"/>
    <w:pPr>
      <w:spacing w:line="360" w:lineRule="auto"/>
      <w:jc w:val="center"/>
    </w:pPr>
    <w:rPr>
      <w:rFonts w:asciiTheme="majorBidi" w:hAnsiTheme="majorBidi" w:cstheme="majorBidi"/>
      <w:b/>
      <w:bCs/>
      <w:sz w:val="24"/>
      <w:szCs w:val="24"/>
      <w:lang w:val="en-US"/>
    </w:rPr>
  </w:style>
  <w:style w:type="character" w:customStyle="1" w:styleId="BABChar">
    <w:name w:val="BAB Char"/>
    <w:basedOn w:val="DefaultParagraphFont"/>
    <w:link w:val="BAB"/>
    <w:rsid w:val="00E21A2D"/>
    <w:rPr>
      <w:rFonts w:asciiTheme="majorBidi" w:hAnsiTheme="majorBidi" w:cstheme="majorBid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X380</dc:creator>
  <cp:keywords/>
  <dc:description/>
  <cp:lastModifiedBy>Thinkpad X380</cp:lastModifiedBy>
  <cp:revision>1</cp:revision>
  <dcterms:created xsi:type="dcterms:W3CDTF">2025-06-30T08:51:00Z</dcterms:created>
  <dcterms:modified xsi:type="dcterms:W3CDTF">2025-06-30T08:52:00Z</dcterms:modified>
</cp:coreProperties>
</file>