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4B8F7" w14:textId="77777777" w:rsidR="00F44E0D" w:rsidRDefault="00F44E0D" w:rsidP="00F44E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ABSTRAK</w:t>
      </w:r>
    </w:p>
    <w:p w14:paraId="1BA8D92A" w14:textId="77777777" w:rsidR="00F44E0D" w:rsidRDefault="00F44E0D" w:rsidP="00F44E0D">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IMPLEMENTASI METODE </w:t>
      </w:r>
      <w:r>
        <w:rPr>
          <w:rFonts w:ascii="Times New Roman" w:hAnsi="Times New Roman" w:cs="Times New Roman"/>
          <w:b/>
          <w:i/>
          <w:iCs/>
          <w:sz w:val="24"/>
          <w:szCs w:val="24"/>
          <w:lang w:val="id-ID"/>
        </w:rPr>
        <w:t xml:space="preserve">ROLE PLAYING </w:t>
      </w:r>
      <w:r>
        <w:rPr>
          <w:rFonts w:ascii="Times New Roman" w:hAnsi="Times New Roman" w:cs="Times New Roman"/>
          <w:b/>
          <w:sz w:val="24"/>
          <w:szCs w:val="24"/>
          <w:lang w:val="id-ID"/>
        </w:rPr>
        <w:t xml:space="preserve">DALAM PEMBELAJARAN AQIDAH AKHLAK UNTUK MENANAMKAN </w:t>
      </w:r>
      <w:r>
        <w:rPr>
          <w:rFonts w:ascii="Times New Roman" w:hAnsi="Times New Roman" w:cs="Times New Roman"/>
          <w:b/>
          <w:i/>
          <w:iCs/>
          <w:sz w:val="24"/>
          <w:szCs w:val="24"/>
          <w:lang w:val="id-ID"/>
        </w:rPr>
        <w:t>AKHLAKUL KARIMAH</w:t>
      </w:r>
      <w:r>
        <w:rPr>
          <w:rFonts w:ascii="Times New Roman" w:hAnsi="Times New Roman" w:cs="Times New Roman"/>
          <w:b/>
          <w:sz w:val="24"/>
          <w:szCs w:val="24"/>
          <w:lang w:val="id-ID"/>
        </w:rPr>
        <w:t xml:space="preserve"> </w:t>
      </w:r>
    </w:p>
    <w:p w14:paraId="379FD648" w14:textId="77777777" w:rsidR="00F44E0D" w:rsidRDefault="00F44E0D" w:rsidP="00F44E0D">
      <w:pPr>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PADA SISWA KELAS IV MADRASAH SALAFIYAH ULA JAMILURRAHMAN PUTRI TAHUN PELAJARAN 2024/2025</w:t>
      </w:r>
    </w:p>
    <w:p w14:paraId="09EC6093" w14:textId="77777777" w:rsidR="00F44E0D" w:rsidRDefault="00F44E0D" w:rsidP="00F44E0D">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Oleh</w:t>
      </w:r>
    </w:p>
    <w:p w14:paraId="4C41A7C4" w14:textId="77777777" w:rsidR="00F44E0D" w:rsidRDefault="00F44E0D" w:rsidP="00F44E0D">
      <w:pPr>
        <w:spacing w:line="360" w:lineRule="auto"/>
        <w:jc w:val="center"/>
        <w:rPr>
          <w:rFonts w:ascii="Times New Roman" w:hAnsi="Times New Roman" w:cs="Times New Roman"/>
          <w:b/>
          <w:sz w:val="24"/>
          <w:szCs w:val="24"/>
          <w:u w:val="single"/>
          <w:lang w:val="id-ID"/>
        </w:rPr>
      </w:pPr>
      <w:r>
        <w:rPr>
          <w:rFonts w:ascii="Times New Roman" w:hAnsi="Times New Roman" w:cs="Times New Roman"/>
          <w:b/>
          <w:sz w:val="24"/>
          <w:szCs w:val="24"/>
          <w:u w:val="single"/>
          <w:lang w:val="id-ID"/>
        </w:rPr>
        <w:t>Analis Sastrawati</w:t>
      </w:r>
    </w:p>
    <w:p w14:paraId="0DCDE52B" w14:textId="77777777" w:rsidR="00F44E0D" w:rsidRDefault="00F44E0D" w:rsidP="00F44E0D">
      <w:pPr>
        <w:pStyle w:val="ListParagraph"/>
        <w:spacing w:line="24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Penelitian ini berfokus pada siswa kelas IVA dan IVB di Madrasah Salafiyah Ula Jamilurrahman putri, karena siswa kelas IV berada pada tahap perkembangan di mana pembentukan akhlak dan kebiasaan baik masih sangat </w:t>
      </w:r>
      <w:r>
        <w:rPr>
          <w:rFonts w:ascii="Times New Roman" w:hAnsi="Times New Roman" w:cs="Times New Roman"/>
          <w:i/>
          <w:iCs/>
          <w:color w:val="000000" w:themeColor="text1"/>
          <w:sz w:val="24"/>
          <w:szCs w:val="24"/>
          <w:lang w:val="id-ID"/>
        </w:rPr>
        <w:t>fleksibel.</w:t>
      </w:r>
      <w:r>
        <w:rPr>
          <w:rFonts w:ascii="Times New Roman" w:hAnsi="Times New Roman" w:cs="Times New Roman"/>
          <w:color w:val="000000" w:themeColor="text1"/>
          <w:sz w:val="24"/>
          <w:szCs w:val="24"/>
          <w:lang w:val="id-ID"/>
        </w:rPr>
        <w:t xml:space="preserve"> Masalah yang mendasari penelitian ini berkaitan dengan beberapa hal berikut: muncul berbagai perilaku kurang sesuai, seperti belum mandiri dalam melaksanakan sholat lima waktu, makan sambil berdiri, makan dan minum tanpa berdoa, tidak membiasakan memberi salam, sering memotong pembicaraan ketika guru menjelaskan pelajaran, kurang peduli terhadap kebersihan lingkungan sekitar, serta masih banyak peserta didik yang tidak mencerminkan perilaku atau sikap sopan santun yang baik terhadap ustadzah maupun sesama teman-temannya.</w:t>
      </w:r>
    </w:p>
    <w:p w14:paraId="2EDD69BB" w14:textId="77777777" w:rsidR="00F44E0D" w:rsidRDefault="00F44E0D" w:rsidP="00F44E0D">
      <w:pPr>
        <w:pStyle w:val="ListParagraph"/>
        <w:spacing w:line="240" w:lineRule="auto"/>
        <w:ind w:left="284" w:firstLine="85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Penelitian ini bertujuan untuk mengkaji penggunaan metode </w:t>
      </w:r>
      <w:r>
        <w:rPr>
          <w:rFonts w:ascii="Times New Roman" w:hAnsi="Times New Roman" w:cs="Times New Roman"/>
          <w:bCs/>
          <w:i/>
          <w:iCs/>
          <w:sz w:val="24"/>
          <w:szCs w:val="24"/>
          <w:lang w:val="id-ID"/>
        </w:rPr>
        <w:t xml:space="preserve">role playing </w:t>
      </w:r>
      <w:r>
        <w:rPr>
          <w:rFonts w:ascii="Times New Roman" w:hAnsi="Times New Roman" w:cs="Times New Roman"/>
          <w:bCs/>
          <w:sz w:val="24"/>
          <w:szCs w:val="24"/>
          <w:lang w:val="id-ID"/>
        </w:rPr>
        <w:t xml:space="preserve">dalam pembelajaran Aqidah Akhlak sebagai strategi untuk menanamkan </w:t>
      </w:r>
      <w:r>
        <w:rPr>
          <w:rFonts w:ascii="Times New Roman" w:hAnsi="Times New Roman" w:cs="Times New Roman"/>
          <w:bCs/>
          <w:i/>
          <w:iCs/>
          <w:sz w:val="24"/>
          <w:szCs w:val="24"/>
          <w:lang w:val="id-ID"/>
        </w:rPr>
        <w:t>akhlakul karimah</w:t>
      </w:r>
      <w:r>
        <w:rPr>
          <w:rFonts w:ascii="Times New Roman" w:hAnsi="Times New Roman" w:cs="Times New Roman"/>
          <w:bCs/>
          <w:sz w:val="24"/>
          <w:szCs w:val="24"/>
          <w:lang w:val="id-ID"/>
        </w:rPr>
        <w:t xml:space="preserve"> serta mengidentifikasi faktor-faktor yang mendukung keberhasilan metode tersebut pada siswa kelas IV di Madrasah SU Jamilurrahman. </w:t>
      </w:r>
      <w:bookmarkStart w:id="0" w:name="_Hlk199842393"/>
      <w:r>
        <w:rPr>
          <w:rFonts w:ascii="Times New Roman" w:hAnsi="Times New Roman" w:cs="Times New Roman"/>
          <w:bCs/>
          <w:sz w:val="24"/>
          <w:szCs w:val="24"/>
          <w:lang w:val="id-ID"/>
        </w:rPr>
        <w:t>Penelitian ini menggunakan pendekatan kualitatif dengan jenis deskriptif kualitatif. Pengumpulan data dilakukan melalui teknik wawancara, observasi, dan dokumentasi</w:t>
      </w:r>
      <w:bookmarkEnd w:id="0"/>
      <w:r>
        <w:rPr>
          <w:rFonts w:ascii="Times New Roman" w:hAnsi="Times New Roman" w:cs="Times New Roman"/>
          <w:bCs/>
          <w:sz w:val="24"/>
          <w:szCs w:val="24"/>
          <w:lang w:val="id-ID"/>
        </w:rPr>
        <w:t>.</w:t>
      </w:r>
      <w:bookmarkStart w:id="1" w:name="_Hlk199842604"/>
    </w:p>
    <w:p w14:paraId="7F2DECDE" w14:textId="77777777" w:rsidR="00F44E0D" w:rsidRDefault="00F44E0D" w:rsidP="00F44E0D">
      <w:pPr>
        <w:pStyle w:val="ListParagraph"/>
        <w:spacing w:line="24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bCs/>
          <w:sz w:val="24"/>
          <w:szCs w:val="24"/>
          <w:lang w:val="id-ID"/>
        </w:rPr>
        <w:t xml:space="preserve">Temuan penelitian mengungkapkan bahwa akhlak siswa kelas IVB Madrasah Salafiyah Ula Jamilurrahman putri menunjukkan perkembangan yang lebih baik setelah penerapan metode </w:t>
      </w:r>
      <w:r>
        <w:rPr>
          <w:rFonts w:ascii="Times New Roman" w:hAnsi="Times New Roman" w:cs="Times New Roman"/>
          <w:bCs/>
          <w:i/>
          <w:iCs/>
          <w:sz w:val="24"/>
          <w:szCs w:val="24"/>
          <w:lang w:val="id-ID"/>
        </w:rPr>
        <w:t>role playing</w:t>
      </w:r>
      <w:r>
        <w:rPr>
          <w:rFonts w:ascii="Times New Roman" w:hAnsi="Times New Roman" w:cs="Times New Roman"/>
          <w:bCs/>
          <w:sz w:val="24"/>
          <w:szCs w:val="24"/>
          <w:lang w:val="id-ID"/>
        </w:rPr>
        <w:t xml:space="preserve">, jika dibandingkan dengan siswa kelas IVA. Hal ini terjadi akibat faktor internal, yakni perbedaan dalam inovasi diri. </w:t>
      </w:r>
      <w:bookmarkStart w:id="2" w:name="_Hlk199842674"/>
      <w:bookmarkEnd w:id="1"/>
      <w:r>
        <w:rPr>
          <w:rFonts w:ascii="Times New Roman" w:hAnsi="Times New Roman" w:cs="Times New Roman"/>
          <w:bCs/>
          <w:sz w:val="24"/>
          <w:szCs w:val="24"/>
          <w:lang w:val="id-ID"/>
        </w:rPr>
        <w:t>Faktor-faktor pendukung keberhasilan meliputi kompetensi guru dalam merancang skenario pembelajaran, keterlibatan siswa yang tinggi, serta suasana kelas yang kondusif. Adapun kendala yang ditemui antara lain adalah perbedaan karakteristik siswa, keterbatasan waktu pembelajaran, dan tantangan dalam menciptakan variasi kegiatan yang menarik</w:t>
      </w:r>
      <w:bookmarkEnd w:id="2"/>
      <w:r>
        <w:rPr>
          <w:rFonts w:ascii="Times New Roman" w:hAnsi="Times New Roman" w:cs="Times New Roman"/>
          <w:bCs/>
          <w:sz w:val="24"/>
          <w:szCs w:val="24"/>
          <w:lang w:val="id-ID"/>
        </w:rPr>
        <w:t>. Hasil ini membuka peluang bagi pendidik lain untuk melanjutkan penelitian serupa di masa yang akan datang.</w:t>
      </w:r>
    </w:p>
    <w:p w14:paraId="1FE4FADC" w14:textId="77777777" w:rsidR="00F44E0D" w:rsidRDefault="00F44E0D" w:rsidP="00F44E0D">
      <w:pPr>
        <w:spacing w:before="240" w:line="240" w:lineRule="auto"/>
        <w:jc w:val="both"/>
        <w:rPr>
          <w:rFonts w:ascii="Times New Roman" w:hAnsi="Times New Roman" w:cs="Times New Roman"/>
          <w:sz w:val="24"/>
          <w:szCs w:val="24"/>
          <w:lang w:val="id-ID"/>
        </w:rPr>
      </w:pPr>
      <w:r>
        <w:rPr>
          <w:rFonts w:ascii="Times New Roman" w:hAnsi="Times New Roman" w:cs="Times New Roman"/>
          <w:b/>
          <w:bCs/>
          <w:sz w:val="24"/>
          <w:szCs w:val="24"/>
          <w:lang w:val="id-ID"/>
        </w:rPr>
        <w:t xml:space="preserve">Kata Kunci: </w:t>
      </w:r>
      <w:bookmarkStart w:id="3" w:name="_Hlk199842939"/>
      <w:r>
        <w:rPr>
          <w:rFonts w:ascii="Times New Roman" w:hAnsi="Times New Roman" w:cs="Times New Roman"/>
          <w:sz w:val="24"/>
          <w:szCs w:val="24"/>
          <w:lang w:val="id-ID"/>
        </w:rPr>
        <w:t xml:space="preserve">Implementasi,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Aqidah Akhlak,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Madrasah Salafiyah Ula Jamilurrahman.</w:t>
      </w:r>
    </w:p>
    <w:p w14:paraId="2E78874A" w14:textId="77777777" w:rsidR="00F44E0D" w:rsidRDefault="00F44E0D" w:rsidP="00F44E0D">
      <w:pPr>
        <w:spacing w:before="240" w:line="240" w:lineRule="auto"/>
        <w:jc w:val="both"/>
        <w:rPr>
          <w:rFonts w:ascii="Times New Roman" w:hAnsi="Times New Roman" w:cs="Times New Roman"/>
          <w:sz w:val="24"/>
          <w:szCs w:val="24"/>
          <w:lang w:val="id-ID"/>
        </w:rPr>
      </w:pPr>
    </w:p>
    <w:bookmarkEnd w:id="3"/>
    <w:p w14:paraId="60EAF2A7" w14:textId="77777777" w:rsidR="00F44E0D" w:rsidRDefault="00F44E0D" w:rsidP="00F44E0D">
      <w:pPr>
        <w:spacing w:before="240" w:line="360" w:lineRule="auto"/>
        <w:jc w:val="center"/>
        <w:rPr>
          <w:rFonts w:ascii="Times New Roman" w:hAnsi="Times New Roman" w:cs="Times New Roman"/>
          <w:b/>
          <w:bCs/>
          <w:i/>
          <w:iCs/>
          <w:sz w:val="24"/>
          <w:szCs w:val="24"/>
          <w:lang w:val="id-ID"/>
        </w:rPr>
      </w:pPr>
      <w:r>
        <w:rPr>
          <w:rFonts w:ascii="Times New Roman" w:hAnsi="Times New Roman" w:cs="Times New Roman"/>
          <w:b/>
          <w:bCs/>
          <w:i/>
          <w:iCs/>
          <w:sz w:val="24"/>
          <w:szCs w:val="24"/>
          <w:lang w:val="id-ID"/>
        </w:rPr>
        <w:t>ABSTRACT</w:t>
      </w:r>
    </w:p>
    <w:p w14:paraId="306BE987" w14:textId="77777777" w:rsidR="00F44E0D" w:rsidRDefault="00F44E0D" w:rsidP="00F44E0D">
      <w:pPr>
        <w:spacing w:before="240" w:line="240" w:lineRule="auto"/>
        <w:ind w:firstLine="113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 xml:space="preserve">This study focuses on the fourth-grade students of classes IVA and IVB at Madrasah Salafiyah Ula Jamilurrahman for girls, as students at this stage of development are still highly flexible in forming morals and good habits. The underlying issues of this </w:t>
      </w:r>
      <w:r>
        <w:rPr>
          <w:rFonts w:ascii="Times New Roman" w:hAnsi="Times New Roman" w:cs="Times New Roman"/>
          <w:i/>
          <w:iCs/>
          <w:sz w:val="24"/>
          <w:szCs w:val="24"/>
          <w:lang w:val="id-ID"/>
        </w:rPr>
        <w:lastRenderedPageBreak/>
        <w:t>research relate to the emergence of various inappropriate behaviors, such as a lack of independence in performing the five daily prayers, eating while standing, eating and drinking without to pray, not being accustomed to greeting others, frequently interrupting the teacher during lessons, a lack of concern for environmental cleanliness, and many students not yet demonstrating courteous behavior toward their teachers and peers.</w:t>
      </w:r>
    </w:p>
    <w:p w14:paraId="36EAB95C" w14:textId="77777777" w:rsidR="00F44E0D" w:rsidRDefault="00F44E0D" w:rsidP="00F44E0D">
      <w:pPr>
        <w:spacing w:before="240" w:line="240" w:lineRule="auto"/>
        <w:ind w:firstLine="113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This study aims to examine the use of the role-playing method in Aqidah Akhlak learning as a strategy to instill akhlaqul karimah (noble character), as well as to identify the supporting factors for the success of this method among fourth-grade students at Madrasah SU Jamilurrahman. The research employs a qualitative approach with a descriptive qualitative design. Data were collected through interviews, observation, and documentation.</w:t>
      </w:r>
    </w:p>
    <w:p w14:paraId="65D5C5AD" w14:textId="77777777" w:rsidR="00F44E0D" w:rsidRDefault="00F44E0D" w:rsidP="00F44E0D">
      <w:pPr>
        <w:spacing w:before="240" w:line="240" w:lineRule="auto"/>
        <w:ind w:firstLine="113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The findings reveal that the moral behavior of students in class IVB of Madrasah Salafiyah Ula Jamilurrahman showed greater improvement after the implementation of the role-playing method compared to students in class IVA. This difference is attributed to internal factors, particularly individual innovation. The supporting factors for success include the teacher’s competence in designing learning scenarios, high student engagement, and a conducive classroom atmosphere. Challenges encountered include varying student characteristics, limited instructional time, and difficulties in creating engaging and varied activities. These results provide opportunities for other educators to pursue similar research in the future.</w:t>
      </w:r>
    </w:p>
    <w:p w14:paraId="550D7415" w14:textId="77777777" w:rsidR="00F44E0D" w:rsidRDefault="00F44E0D" w:rsidP="00F44E0D">
      <w:pPr>
        <w:spacing w:before="240" w:line="240" w:lineRule="auto"/>
        <w:jc w:val="both"/>
        <w:rPr>
          <w:rFonts w:ascii="Times New Roman" w:hAnsi="Times New Roman" w:cs="Times New Roman"/>
          <w:i/>
          <w:iCs/>
          <w:sz w:val="24"/>
          <w:szCs w:val="24"/>
          <w:lang w:val="id-ID"/>
        </w:rPr>
      </w:pPr>
      <w:r>
        <w:rPr>
          <w:rFonts w:ascii="Times New Roman" w:hAnsi="Times New Roman" w:cs="Times New Roman"/>
          <w:i/>
          <w:iCs/>
          <w:sz w:val="24"/>
          <w:szCs w:val="24"/>
        </w:rPr>
        <w:t>Keywords:</w:t>
      </w:r>
      <w:r>
        <w:rPr>
          <w:rFonts w:ascii="Times New Roman" w:hAnsi="Times New Roman" w:cs="Times New Roman"/>
          <w:i/>
          <w:iCs/>
          <w:sz w:val="24"/>
          <w:szCs w:val="24"/>
          <w:lang w:val="id-ID"/>
        </w:rPr>
        <w:t xml:space="preserve"> </w:t>
      </w:r>
      <w:r>
        <w:rPr>
          <w:rStyle w:val="Strong"/>
          <w:rFonts w:ascii="Times New Roman" w:hAnsi="Times New Roman" w:cs="Times New Roman"/>
          <w:i/>
          <w:iCs/>
          <w:sz w:val="24"/>
          <w:szCs w:val="24"/>
          <w:lang w:val="id-ID"/>
        </w:rPr>
        <w:t>I</w:t>
      </w:r>
      <w:proofErr w:type="spellStart"/>
      <w:r>
        <w:rPr>
          <w:rStyle w:val="Strong"/>
          <w:i/>
          <w:iCs/>
          <w:sz w:val="24"/>
          <w:szCs w:val="24"/>
        </w:rPr>
        <w:t>mplementatio</w:t>
      </w:r>
      <w:proofErr w:type="spellEnd"/>
      <w:r>
        <w:rPr>
          <w:rStyle w:val="Strong"/>
          <w:i/>
          <w:iCs/>
          <w:sz w:val="24"/>
          <w:szCs w:val="24"/>
          <w:lang w:val="id-ID"/>
        </w:rPr>
        <w:t xml:space="preserve">n, </w:t>
      </w:r>
      <w:r>
        <w:rPr>
          <w:rStyle w:val="Emphasis"/>
          <w:sz w:val="24"/>
          <w:szCs w:val="24"/>
        </w:rPr>
        <w:t>Role play method</w:t>
      </w:r>
      <w:r>
        <w:rPr>
          <w:rStyle w:val="Emphasis"/>
          <w:sz w:val="24"/>
          <w:szCs w:val="24"/>
          <w:lang w:val="id-ID"/>
        </w:rPr>
        <w:t xml:space="preserve">, </w:t>
      </w:r>
      <w:proofErr w:type="spellStart"/>
      <w:r>
        <w:rPr>
          <w:rStyle w:val="Emphasis"/>
          <w:sz w:val="24"/>
          <w:szCs w:val="24"/>
        </w:rPr>
        <w:t>Aqidah</w:t>
      </w:r>
      <w:proofErr w:type="spellEnd"/>
      <w:r>
        <w:rPr>
          <w:rStyle w:val="Emphasis"/>
          <w:sz w:val="24"/>
          <w:szCs w:val="24"/>
        </w:rPr>
        <w:t xml:space="preserve"> Akhlak</w:t>
      </w:r>
      <w:r>
        <w:rPr>
          <w:rStyle w:val="Emphasis"/>
          <w:sz w:val="24"/>
          <w:szCs w:val="24"/>
          <w:lang w:val="id-ID"/>
        </w:rPr>
        <w:t>,</w:t>
      </w:r>
      <w:r>
        <w:rPr>
          <w:rFonts w:ascii="Times New Roman" w:hAnsi="Times New Roman" w:cs="Times New Roman"/>
          <w:sz w:val="24"/>
          <w:szCs w:val="24"/>
          <w:lang w:val="id-ID"/>
        </w:rPr>
        <w:t xml:space="preserve"> </w:t>
      </w:r>
      <w:r>
        <w:rPr>
          <w:rStyle w:val="Emphasis"/>
          <w:sz w:val="24"/>
          <w:szCs w:val="24"/>
        </w:rPr>
        <w:t>Noble character</w:t>
      </w:r>
      <w:r>
        <w:rPr>
          <w:rFonts w:ascii="Times New Roman" w:hAnsi="Times New Roman" w:cs="Times New Roman"/>
          <w:i/>
          <w:iCs/>
          <w:sz w:val="24"/>
          <w:szCs w:val="24"/>
          <w:lang w:val="id-ID"/>
        </w:rPr>
        <w:t>, Jamilurrahman Salafiyah Ula Islamic Elementary School.</w:t>
      </w:r>
    </w:p>
    <w:p w14:paraId="198241A1" w14:textId="77777777" w:rsidR="00FB6766" w:rsidRPr="00F44E0D" w:rsidRDefault="00FB6766" w:rsidP="00F44E0D">
      <w:pPr>
        <w:spacing w:line="360" w:lineRule="auto"/>
        <w:rPr>
          <w:rFonts w:ascii="Times New Roman" w:hAnsi="Times New Roman" w:cs="Times New Roman"/>
          <w:sz w:val="24"/>
          <w:szCs w:val="24"/>
        </w:rPr>
      </w:pPr>
    </w:p>
    <w:sectPr w:rsidR="00FB6766" w:rsidRPr="00F44E0D" w:rsidSect="00F44E0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E0D"/>
    <w:rsid w:val="00F44E0D"/>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4DE9B"/>
  <w15:chartTrackingRefBased/>
  <w15:docId w15:val="{10B8A635-841E-4F78-AC82-FA150A2A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E0D"/>
    <w:pPr>
      <w:ind w:left="720"/>
      <w:contextualSpacing/>
    </w:pPr>
  </w:style>
  <w:style w:type="character" w:styleId="Strong">
    <w:name w:val="Strong"/>
    <w:basedOn w:val="DefaultParagraphFont"/>
    <w:uiPriority w:val="22"/>
    <w:qFormat/>
    <w:rsid w:val="00F44E0D"/>
    <w:rPr>
      <w:b/>
      <w:bCs/>
    </w:rPr>
  </w:style>
  <w:style w:type="character" w:styleId="Emphasis">
    <w:name w:val="Emphasis"/>
    <w:basedOn w:val="DefaultParagraphFont"/>
    <w:uiPriority w:val="20"/>
    <w:qFormat/>
    <w:rsid w:val="00F44E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1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2025-06-27T12:30:00Z</dcterms:created>
  <dcterms:modified xsi:type="dcterms:W3CDTF">2025-06-27T12:31:00Z</dcterms:modified>
</cp:coreProperties>
</file>